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363ED3" w14:textId="506C765E" w:rsidR="001C4BF6" w:rsidRPr="002906A8" w:rsidRDefault="007D3858" w:rsidP="007D3858">
      <w:pPr>
        <w:rPr>
          <w:rFonts w:ascii="Segoe UI" w:hAnsi="Segoe UI" w:cs="Segoe UI"/>
          <w:color w:val="CC00CC"/>
          <w:sz w:val="28"/>
          <w:szCs w:val="28"/>
          <w:lang w:eastAsia="de-DE"/>
        </w:rPr>
      </w:pPr>
      <w:r w:rsidRPr="002906A8">
        <w:rPr>
          <w:rFonts w:ascii="Segoe UI" w:hAnsi="Segoe UI" w:cs="Segoe UI"/>
          <w:b/>
          <w:bCs/>
          <w:color w:val="CC00CC"/>
          <w:sz w:val="36"/>
          <w:szCs w:val="36"/>
          <w:lang w:eastAsia="de-DE"/>
        </w:rPr>
        <w:t>Johannes der Täufer gilt als Urgestalt des Advent</w:t>
      </w:r>
      <w:r w:rsidRPr="002906A8">
        <w:rPr>
          <w:rFonts w:ascii="Segoe UI" w:hAnsi="Segoe UI" w:cs="Segoe UI"/>
          <w:color w:val="CC00CC"/>
          <w:sz w:val="28"/>
          <w:szCs w:val="28"/>
          <w:lang w:eastAsia="de-DE"/>
        </w:rPr>
        <w:t xml:space="preserve"> </w:t>
      </w:r>
    </w:p>
    <w:p w14:paraId="32FB0246" w14:textId="77777777" w:rsidR="00491512" w:rsidRPr="002906A8" w:rsidRDefault="00491512" w:rsidP="001C4BF6">
      <w:pPr>
        <w:ind w:right="-142"/>
        <w:rPr>
          <w:rFonts w:ascii="Segoe UI" w:hAnsi="Segoe UI" w:cs="Segoe UI"/>
          <w:color w:val="CC00CC"/>
          <w:sz w:val="16"/>
          <w:szCs w:val="16"/>
          <w:lang w:eastAsia="de-DE"/>
        </w:rPr>
      </w:pPr>
    </w:p>
    <w:p w14:paraId="0ABEF103" w14:textId="77777777" w:rsidR="00491512" w:rsidRPr="00C33A64" w:rsidRDefault="007D3858" w:rsidP="001C4BF6">
      <w:pPr>
        <w:ind w:right="-142"/>
        <w:rPr>
          <w:rFonts w:ascii="Segoe UI" w:hAnsi="Segoe UI" w:cs="Segoe UI"/>
          <w:b/>
          <w:bCs/>
          <w:i/>
          <w:iCs/>
          <w:color w:val="CC00CC"/>
          <w:sz w:val="28"/>
          <w:szCs w:val="28"/>
          <w:lang w:eastAsia="de-DE"/>
        </w:rPr>
      </w:pPr>
      <w:r w:rsidRPr="00C33A64">
        <w:rPr>
          <w:rFonts w:ascii="Segoe UI" w:hAnsi="Segoe UI" w:cs="Segoe UI"/>
          <w:b/>
          <w:bCs/>
          <w:i/>
          <w:iCs/>
          <w:color w:val="CC00CC"/>
          <w:sz w:val="28"/>
          <w:szCs w:val="28"/>
          <w:lang w:eastAsia="de-DE"/>
        </w:rPr>
        <w:t>„Dieser kam, damit er Zeugnis ablege für das Licht…“ (Joh 1, 6-8)</w:t>
      </w:r>
      <w:r w:rsidR="001C4BF6" w:rsidRPr="00C33A64">
        <w:rPr>
          <w:rFonts w:ascii="Segoe UI" w:hAnsi="Segoe UI" w:cs="Segoe UI"/>
          <w:b/>
          <w:bCs/>
          <w:i/>
          <w:iCs/>
          <w:color w:val="CC00CC"/>
          <w:sz w:val="28"/>
          <w:szCs w:val="28"/>
          <w:lang w:eastAsia="de-DE"/>
        </w:rPr>
        <w:t>.</w:t>
      </w:r>
      <w:r w:rsidRPr="00C33A64">
        <w:rPr>
          <w:rFonts w:ascii="Segoe UI" w:hAnsi="Segoe UI" w:cs="Segoe UI"/>
          <w:b/>
          <w:bCs/>
          <w:i/>
          <w:iCs/>
          <w:color w:val="CC00CC"/>
          <w:sz w:val="28"/>
          <w:szCs w:val="28"/>
          <w:lang w:eastAsia="de-DE"/>
        </w:rPr>
        <w:t xml:space="preserve"> </w:t>
      </w:r>
    </w:p>
    <w:p w14:paraId="70AF8CD6" w14:textId="0EB32C80" w:rsidR="007D3858" w:rsidRPr="002906A8" w:rsidRDefault="001C4BF6" w:rsidP="001C4BF6">
      <w:pPr>
        <w:ind w:right="-142"/>
        <w:rPr>
          <w:rFonts w:ascii="Segoe UI" w:hAnsi="Segoe UI" w:cs="Segoe UI"/>
          <w:color w:val="CC00CC"/>
          <w:sz w:val="28"/>
          <w:szCs w:val="28"/>
          <w:lang w:eastAsia="de-DE"/>
        </w:rPr>
      </w:pPr>
      <w:r w:rsidRPr="002906A8">
        <w:rPr>
          <w:rFonts w:ascii="Segoe UI" w:hAnsi="Segoe UI" w:cs="Segoe UI"/>
          <w:color w:val="CC00CC"/>
          <w:sz w:val="28"/>
          <w:szCs w:val="28"/>
          <w:lang w:eastAsia="de-DE"/>
        </w:rPr>
        <w:t>D</w:t>
      </w:r>
      <w:r w:rsidR="007D3858" w:rsidRPr="002906A8">
        <w:rPr>
          <w:rFonts w:ascii="Segoe UI" w:hAnsi="Segoe UI" w:cs="Segoe UI"/>
          <w:color w:val="CC00CC"/>
          <w:sz w:val="28"/>
          <w:szCs w:val="28"/>
          <w:lang w:eastAsia="de-DE"/>
        </w:rPr>
        <w:t>er seltsame, einsame Mann in der Wüste mit dem Mantel aus Kamelhaar war Vorläufer und Wegbereiter für Jesus</w:t>
      </w:r>
      <w:r w:rsidRPr="002906A8">
        <w:rPr>
          <w:rFonts w:ascii="Segoe UI" w:hAnsi="Segoe UI" w:cs="Segoe UI"/>
          <w:color w:val="CC00CC"/>
          <w:sz w:val="28"/>
          <w:szCs w:val="28"/>
          <w:lang w:eastAsia="de-DE"/>
        </w:rPr>
        <w:t>.</w:t>
      </w:r>
      <w:r w:rsidR="007D3858" w:rsidRPr="002906A8">
        <w:rPr>
          <w:rFonts w:ascii="Segoe UI" w:hAnsi="Segoe UI" w:cs="Segoe UI"/>
          <w:color w:val="CC00CC"/>
          <w:sz w:val="28"/>
          <w:szCs w:val="28"/>
          <w:lang w:eastAsia="de-DE"/>
        </w:rPr>
        <w:t xml:space="preserve"> </w:t>
      </w:r>
      <w:r w:rsidRPr="002906A8">
        <w:rPr>
          <w:rFonts w:ascii="Segoe UI" w:hAnsi="Segoe UI" w:cs="Segoe UI"/>
          <w:color w:val="CC00CC"/>
          <w:sz w:val="28"/>
          <w:szCs w:val="28"/>
          <w:lang w:eastAsia="de-DE"/>
        </w:rPr>
        <w:t>I</w:t>
      </w:r>
      <w:r w:rsidR="007D3858" w:rsidRPr="002906A8">
        <w:rPr>
          <w:rFonts w:ascii="Segoe UI" w:hAnsi="Segoe UI" w:cs="Segoe UI"/>
          <w:color w:val="CC00CC"/>
          <w:sz w:val="28"/>
          <w:szCs w:val="28"/>
          <w:lang w:eastAsia="de-DE"/>
        </w:rPr>
        <w:t>hr beider Leben war von Anfang an eng miteinander verwoben.</w:t>
      </w:r>
    </w:p>
    <w:p w14:paraId="7E9791C3" w14:textId="77777777" w:rsidR="007D3858" w:rsidRPr="002906A8" w:rsidRDefault="007D3858" w:rsidP="007D3858">
      <w:pPr>
        <w:rPr>
          <w:rFonts w:ascii="Segoe UI" w:hAnsi="Segoe UI" w:cs="Segoe UI"/>
          <w:color w:val="CC00CC"/>
          <w:sz w:val="28"/>
          <w:szCs w:val="28"/>
          <w:lang w:eastAsia="de-DE"/>
        </w:rPr>
      </w:pPr>
    </w:p>
    <w:p w14:paraId="19BAE4F5" w14:textId="1B108956" w:rsidR="007D3858" w:rsidRPr="002906A8" w:rsidRDefault="007D3858" w:rsidP="00491512">
      <w:pPr>
        <w:ind w:right="-284"/>
        <w:rPr>
          <w:rFonts w:ascii="Segoe UI" w:hAnsi="Segoe UI" w:cs="Segoe UI"/>
          <w:color w:val="CC00CC"/>
          <w:sz w:val="28"/>
          <w:szCs w:val="28"/>
          <w:lang w:eastAsia="de-DE"/>
        </w:rPr>
      </w:pPr>
      <w:r w:rsidRPr="002906A8">
        <w:rPr>
          <w:rFonts w:ascii="Segoe UI" w:hAnsi="Segoe UI" w:cs="Segoe UI"/>
          <w:color w:val="CC00CC"/>
          <w:sz w:val="28"/>
          <w:szCs w:val="28"/>
          <w:lang w:eastAsia="de-DE"/>
        </w:rPr>
        <w:t xml:space="preserve">Zum ersten Mal wird </w:t>
      </w:r>
      <w:r w:rsidR="001C4BF6" w:rsidRPr="002906A8">
        <w:rPr>
          <w:rFonts w:ascii="Segoe UI" w:hAnsi="Segoe UI" w:cs="Segoe UI"/>
          <w:color w:val="CC00CC"/>
          <w:sz w:val="28"/>
          <w:szCs w:val="28"/>
          <w:lang w:eastAsia="de-DE"/>
        </w:rPr>
        <w:t xml:space="preserve">in der Pfarrkirche Maria Enzersdorf-Zum Heiligen Geist </w:t>
      </w:r>
      <w:r w:rsidR="001C4BF6" w:rsidRPr="002906A8">
        <w:rPr>
          <w:rFonts w:ascii="Segoe UI" w:hAnsi="Segoe UI" w:cs="Segoe UI"/>
          <w:b/>
          <w:bCs/>
          <w:color w:val="CC00CC"/>
          <w:sz w:val="36"/>
          <w:szCs w:val="36"/>
          <w:lang w:eastAsia="de-DE"/>
        </w:rPr>
        <w:t xml:space="preserve">ein </w:t>
      </w:r>
      <w:r w:rsidRPr="002906A8">
        <w:rPr>
          <w:rFonts w:ascii="Segoe UI" w:hAnsi="Segoe UI" w:cs="Segoe UI"/>
          <w:b/>
          <w:bCs/>
          <w:color w:val="CC00CC"/>
          <w:sz w:val="36"/>
          <w:szCs w:val="36"/>
          <w:lang w:eastAsia="de-DE"/>
        </w:rPr>
        <w:t>Theatergottesdienst</w:t>
      </w:r>
      <w:r w:rsidR="00672724" w:rsidRPr="002906A8">
        <w:rPr>
          <w:rFonts w:ascii="Segoe UI" w:hAnsi="Segoe UI" w:cs="Segoe UI"/>
          <w:b/>
          <w:bCs/>
          <w:color w:val="CC00CC"/>
          <w:sz w:val="36"/>
          <w:szCs w:val="36"/>
          <w:lang w:eastAsia="de-DE"/>
        </w:rPr>
        <w:t>*</w:t>
      </w:r>
      <w:r w:rsidR="001C4BF6" w:rsidRPr="002906A8">
        <w:rPr>
          <w:rFonts w:ascii="Segoe UI" w:hAnsi="Segoe UI" w:cs="Segoe UI"/>
          <w:b/>
          <w:bCs/>
          <w:color w:val="CC00CC"/>
          <w:sz w:val="36"/>
          <w:szCs w:val="36"/>
          <w:lang w:eastAsia="de-DE"/>
        </w:rPr>
        <w:t xml:space="preserve"> gefeiert.</w:t>
      </w:r>
    </w:p>
    <w:p w14:paraId="360CB0F6" w14:textId="77777777" w:rsidR="001C4BF6" w:rsidRPr="002906A8" w:rsidRDefault="001C4BF6" w:rsidP="007D3858">
      <w:pPr>
        <w:rPr>
          <w:rFonts w:ascii="Segoe UI" w:hAnsi="Segoe UI" w:cs="Segoe UI"/>
          <w:color w:val="CC00CC"/>
          <w:sz w:val="16"/>
          <w:szCs w:val="16"/>
          <w:lang w:eastAsia="de-DE"/>
        </w:rPr>
      </w:pPr>
    </w:p>
    <w:p w14:paraId="1BD446E0" w14:textId="0C11598B" w:rsidR="007D3858" w:rsidRPr="002906A8" w:rsidRDefault="001C4BF6" w:rsidP="00672724">
      <w:pPr>
        <w:jc w:val="both"/>
        <w:rPr>
          <w:rFonts w:ascii="Segoe UI" w:hAnsi="Segoe UI" w:cs="Segoe UI"/>
          <w:color w:val="CC00CC"/>
          <w:sz w:val="28"/>
          <w:szCs w:val="28"/>
          <w:lang w:eastAsia="de-DE"/>
        </w:rPr>
      </w:pPr>
      <w:r w:rsidRPr="002906A8">
        <w:rPr>
          <w:rFonts w:ascii="Segoe UI" w:hAnsi="Segoe UI" w:cs="Segoe UI"/>
          <w:color w:val="CC00CC"/>
          <w:sz w:val="28"/>
          <w:szCs w:val="28"/>
          <w:lang w:eastAsia="de-DE"/>
        </w:rPr>
        <w:t>D</w:t>
      </w:r>
      <w:r w:rsidR="007D3858" w:rsidRPr="002906A8">
        <w:rPr>
          <w:rFonts w:ascii="Segoe UI" w:hAnsi="Segoe UI" w:cs="Segoe UI"/>
          <w:color w:val="CC00CC"/>
          <w:sz w:val="28"/>
          <w:szCs w:val="28"/>
          <w:lang w:eastAsia="de-DE"/>
        </w:rPr>
        <w:t xml:space="preserve">ie Schauspielerin Friederike v. Krosigk, die Flötistin Annegret Bauerle und die </w:t>
      </w:r>
      <w:r w:rsidR="001770ED">
        <w:rPr>
          <w:rFonts w:ascii="Segoe UI" w:hAnsi="Segoe UI" w:cs="Segoe UI"/>
          <w:color w:val="CC00CC"/>
          <w:sz w:val="28"/>
          <w:szCs w:val="28"/>
          <w:lang w:eastAsia="de-DE"/>
        </w:rPr>
        <w:t xml:space="preserve">Kantorin </w:t>
      </w:r>
      <w:r w:rsidR="007D3858" w:rsidRPr="002906A8">
        <w:rPr>
          <w:rFonts w:ascii="Segoe UI" w:hAnsi="Segoe UI" w:cs="Segoe UI"/>
          <w:color w:val="CC00CC"/>
          <w:sz w:val="28"/>
          <w:szCs w:val="28"/>
          <w:lang w:eastAsia="de-DE"/>
        </w:rPr>
        <w:t>Sybille v</w:t>
      </w:r>
      <w:r w:rsidR="001946D8" w:rsidRPr="002906A8">
        <w:rPr>
          <w:rFonts w:ascii="Segoe UI" w:hAnsi="Segoe UI" w:cs="Segoe UI"/>
          <w:color w:val="CC00CC"/>
          <w:sz w:val="28"/>
          <w:szCs w:val="28"/>
          <w:lang w:eastAsia="de-DE"/>
        </w:rPr>
        <w:t>.</w:t>
      </w:r>
      <w:r w:rsidR="007D3858" w:rsidRPr="002906A8">
        <w:rPr>
          <w:rFonts w:ascii="Segoe UI" w:hAnsi="Segoe UI" w:cs="Segoe UI"/>
          <w:color w:val="CC00CC"/>
          <w:sz w:val="28"/>
          <w:szCs w:val="28"/>
          <w:lang w:eastAsia="de-DE"/>
        </w:rPr>
        <w:t xml:space="preserve"> Both </w:t>
      </w:r>
      <w:r w:rsidRPr="002906A8">
        <w:rPr>
          <w:rFonts w:ascii="Segoe UI" w:hAnsi="Segoe UI" w:cs="Segoe UI"/>
          <w:color w:val="CC00CC"/>
          <w:sz w:val="28"/>
          <w:szCs w:val="28"/>
          <w:lang w:eastAsia="de-DE"/>
        </w:rPr>
        <w:t xml:space="preserve">lassen gemeinsam </w:t>
      </w:r>
      <w:r w:rsidR="007D3858" w:rsidRPr="002906A8">
        <w:rPr>
          <w:rFonts w:ascii="Segoe UI" w:hAnsi="Segoe UI" w:cs="Segoe UI"/>
          <w:color w:val="CC00CC"/>
          <w:sz w:val="28"/>
          <w:szCs w:val="28"/>
          <w:lang w:eastAsia="de-DE"/>
        </w:rPr>
        <w:t>mit dem Liturgie-Team der</w:t>
      </w:r>
      <w:r w:rsidR="00C76581" w:rsidRPr="002906A8">
        <w:rPr>
          <w:rFonts w:ascii="Segoe UI" w:hAnsi="Segoe UI" w:cs="Segoe UI"/>
          <w:color w:val="CC00CC"/>
          <w:sz w:val="28"/>
          <w:szCs w:val="28"/>
          <w:lang w:eastAsia="de-DE"/>
        </w:rPr>
        <w:t xml:space="preserve"> </w:t>
      </w:r>
      <w:r w:rsidR="007D3858" w:rsidRPr="002906A8">
        <w:rPr>
          <w:rFonts w:ascii="Segoe UI" w:hAnsi="Segoe UI" w:cs="Segoe UI"/>
          <w:color w:val="CC00CC"/>
          <w:sz w:val="28"/>
          <w:szCs w:val="28"/>
          <w:lang w:eastAsia="de-DE"/>
        </w:rPr>
        <w:t>Pfarre in</w:t>
      </w:r>
      <w:r w:rsidR="00491512" w:rsidRPr="002906A8">
        <w:rPr>
          <w:rFonts w:ascii="Segoe UI" w:hAnsi="Segoe UI" w:cs="Segoe UI"/>
          <w:color w:val="CC00CC"/>
          <w:sz w:val="28"/>
          <w:szCs w:val="28"/>
          <w:lang w:eastAsia="de-DE"/>
        </w:rPr>
        <w:t xml:space="preserve"> </w:t>
      </w:r>
      <w:r w:rsidR="007D3858" w:rsidRPr="002906A8">
        <w:rPr>
          <w:rFonts w:ascii="Segoe UI" w:hAnsi="Segoe UI" w:cs="Segoe UI"/>
          <w:color w:val="CC00CC"/>
          <w:sz w:val="28"/>
          <w:szCs w:val="28"/>
          <w:lang w:eastAsia="de-DE"/>
        </w:rPr>
        <w:t xml:space="preserve">diesem besonderen Gottesdienst die Geschichte(n) um Johannes den Täufer in kleinen, bewegenden Theaterszenen mit viel Musik lebendig werden. </w:t>
      </w:r>
      <w:r w:rsidRPr="002906A8">
        <w:rPr>
          <w:rFonts w:ascii="Segoe UI" w:hAnsi="Segoe UI" w:cs="Segoe UI"/>
          <w:color w:val="CC00CC"/>
          <w:sz w:val="28"/>
          <w:szCs w:val="28"/>
          <w:lang w:eastAsia="de-DE"/>
        </w:rPr>
        <w:t>M</w:t>
      </w:r>
      <w:r w:rsidR="007D3858" w:rsidRPr="002906A8">
        <w:rPr>
          <w:rFonts w:ascii="Segoe UI" w:hAnsi="Segoe UI" w:cs="Segoe UI"/>
          <w:color w:val="CC00CC"/>
          <w:sz w:val="28"/>
          <w:szCs w:val="28"/>
          <w:lang w:eastAsia="de-DE"/>
        </w:rPr>
        <w:t>it dem Mann, der „dem Herrn die Wege bereitet“ hat</w:t>
      </w:r>
      <w:r w:rsidRPr="002906A8">
        <w:rPr>
          <w:rFonts w:ascii="Segoe UI" w:hAnsi="Segoe UI" w:cs="Segoe UI"/>
          <w:color w:val="CC00CC"/>
          <w:sz w:val="28"/>
          <w:szCs w:val="28"/>
          <w:lang w:eastAsia="de-DE"/>
        </w:rPr>
        <w:t>, stimmen sie in</w:t>
      </w:r>
      <w:r w:rsidR="007D3858" w:rsidRPr="002906A8">
        <w:rPr>
          <w:rFonts w:ascii="Segoe UI" w:hAnsi="Segoe UI" w:cs="Segoe UI"/>
          <w:color w:val="CC00CC"/>
          <w:sz w:val="28"/>
          <w:szCs w:val="28"/>
          <w:lang w:eastAsia="de-DE"/>
        </w:rPr>
        <w:t xml:space="preserve"> </w:t>
      </w:r>
      <w:r w:rsidR="00491512" w:rsidRPr="002906A8">
        <w:rPr>
          <w:rFonts w:ascii="Segoe UI" w:hAnsi="Segoe UI" w:cs="Segoe UI"/>
          <w:color w:val="CC00CC"/>
          <w:sz w:val="28"/>
          <w:szCs w:val="28"/>
          <w:lang w:eastAsia="de-DE"/>
        </w:rPr>
        <w:t xml:space="preserve">bewegender und mitreißender Form in </w:t>
      </w:r>
      <w:r w:rsidR="007D3858" w:rsidRPr="002906A8">
        <w:rPr>
          <w:rFonts w:ascii="Segoe UI" w:hAnsi="Segoe UI" w:cs="Segoe UI"/>
          <w:color w:val="CC00CC"/>
          <w:sz w:val="28"/>
          <w:szCs w:val="28"/>
          <w:lang w:eastAsia="de-DE"/>
        </w:rPr>
        <w:t>die Adventszeit ein.</w:t>
      </w:r>
    </w:p>
    <w:p w14:paraId="78296760" w14:textId="77777777" w:rsidR="001C4BF6" w:rsidRPr="002906A8" w:rsidRDefault="001C4BF6" w:rsidP="007D3858">
      <w:pPr>
        <w:rPr>
          <w:rFonts w:ascii="Segoe UI" w:hAnsi="Segoe UI" w:cs="Segoe UI"/>
          <w:color w:val="CC00CC"/>
          <w:sz w:val="16"/>
          <w:szCs w:val="16"/>
          <w:lang w:eastAsia="de-DE"/>
        </w:rPr>
      </w:pPr>
    </w:p>
    <w:p w14:paraId="39AFC2E3" w14:textId="6C684B9B" w:rsidR="007D3858" w:rsidRPr="002906A8" w:rsidRDefault="001C4BF6" w:rsidP="007D3858">
      <w:pPr>
        <w:rPr>
          <w:rFonts w:ascii="Segoe UI" w:hAnsi="Segoe UI" w:cs="Segoe UI"/>
          <w:b/>
          <w:bCs/>
          <w:color w:val="CC00CC"/>
          <w:sz w:val="28"/>
          <w:szCs w:val="28"/>
          <w:lang w:eastAsia="de-DE"/>
        </w:rPr>
      </w:pPr>
      <w:r w:rsidRPr="002906A8">
        <w:rPr>
          <w:rFonts w:ascii="Segoe UI" w:hAnsi="Segoe UI" w:cs="Segoe UI"/>
          <w:b/>
          <w:bCs/>
          <w:color w:val="CC00CC"/>
          <w:sz w:val="28"/>
          <w:szCs w:val="28"/>
          <w:lang w:eastAsia="de-DE"/>
        </w:rPr>
        <w:t xml:space="preserve">Auch </w:t>
      </w:r>
      <w:r w:rsidR="007D3858" w:rsidRPr="002906A8">
        <w:rPr>
          <w:rFonts w:ascii="Segoe UI" w:hAnsi="Segoe UI" w:cs="Segoe UI"/>
          <w:b/>
          <w:bCs/>
          <w:color w:val="CC00CC"/>
          <w:sz w:val="28"/>
          <w:szCs w:val="28"/>
          <w:lang w:eastAsia="de-DE"/>
        </w:rPr>
        <w:t>Kinder</w:t>
      </w:r>
      <w:r w:rsidRPr="002906A8">
        <w:rPr>
          <w:rFonts w:ascii="Segoe UI" w:hAnsi="Segoe UI" w:cs="Segoe UI"/>
          <w:b/>
          <w:bCs/>
          <w:color w:val="CC00CC"/>
          <w:sz w:val="28"/>
          <w:szCs w:val="28"/>
          <w:lang w:eastAsia="de-DE"/>
        </w:rPr>
        <w:t xml:space="preserve"> und Jugendliche</w:t>
      </w:r>
      <w:r w:rsidR="007D3858" w:rsidRPr="002906A8">
        <w:rPr>
          <w:rFonts w:ascii="Segoe UI" w:hAnsi="Segoe UI" w:cs="Segoe UI"/>
          <w:b/>
          <w:bCs/>
          <w:color w:val="CC00CC"/>
          <w:sz w:val="28"/>
          <w:szCs w:val="28"/>
          <w:lang w:eastAsia="de-DE"/>
        </w:rPr>
        <w:t xml:space="preserve"> sind herzlich willkommen! </w:t>
      </w:r>
    </w:p>
    <w:p w14:paraId="15E74097" w14:textId="382F628A" w:rsidR="007D3858" w:rsidRPr="002906A8" w:rsidRDefault="007D3858" w:rsidP="007D3858">
      <w:pPr>
        <w:rPr>
          <w:rFonts w:ascii="Segoe UI" w:hAnsi="Segoe UI" w:cs="Segoe UI"/>
          <w:color w:val="CC00CC"/>
          <w:lang w:eastAsia="de-DE"/>
        </w:rPr>
      </w:pPr>
    </w:p>
    <w:p w14:paraId="63A5ACD5" w14:textId="4B48FA09" w:rsidR="007D3858" w:rsidRPr="002906A8" w:rsidRDefault="001946D8" w:rsidP="007D3858">
      <w:pPr>
        <w:rPr>
          <w:rFonts w:ascii="Segoe UI" w:hAnsi="Segoe UI" w:cs="Segoe UI"/>
          <w:b/>
          <w:bCs/>
          <w:color w:val="CC00CC"/>
          <w:sz w:val="32"/>
          <w:szCs w:val="32"/>
          <w:lang w:eastAsia="de-DE"/>
        </w:rPr>
      </w:pPr>
      <w:r w:rsidRPr="002906A8">
        <w:rPr>
          <w:noProof/>
          <w:color w:val="CC00CC"/>
        </w:rPr>
        <mc:AlternateContent>
          <mc:Choice Requires="wps">
            <w:drawing>
              <wp:anchor distT="0" distB="0" distL="114300" distR="114300" simplePos="0" relativeHeight="251662336" behindDoc="0" locked="0" layoutInCell="1" allowOverlap="1" wp14:anchorId="4106B6BA" wp14:editId="069E3257">
                <wp:simplePos x="0" y="0"/>
                <wp:positionH relativeFrom="column">
                  <wp:posOffset>2138680</wp:posOffset>
                </wp:positionH>
                <wp:positionV relativeFrom="paragraph">
                  <wp:posOffset>173990</wp:posOffset>
                </wp:positionV>
                <wp:extent cx="3667125" cy="2352675"/>
                <wp:effectExtent l="0" t="0" r="0" b="0"/>
                <wp:wrapSquare wrapText="bothSides"/>
                <wp:docPr id="150634151" name="Textfeld 1"/>
                <wp:cNvGraphicFramePr/>
                <a:graphic xmlns:a="http://schemas.openxmlformats.org/drawingml/2006/main">
                  <a:graphicData uri="http://schemas.microsoft.com/office/word/2010/wordprocessingShape">
                    <wps:wsp>
                      <wps:cNvSpPr txBox="1"/>
                      <wps:spPr>
                        <a:xfrm>
                          <a:off x="0" y="0"/>
                          <a:ext cx="3667125" cy="2352675"/>
                        </a:xfrm>
                        <a:prstGeom prst="rect">
                          <a:avLst/>
                        </a:prstGeom>
                        <a:noFill/>
                        <a:ln w="6350">
                          <a:noFill/>
                        </a:ln>
                      </wps:spPr>
                      <wps:txbx>
                        <w:txbxContent>
                          <w:p w14:paraId="44F524C9" w14:textId="77777777" w:rsidR="00CE4162" w:rsidRPr="00C76581" w:rsidRDefault="00CE4162" w:rsidP="00414A3E">
                            <w:pPr>
                              <w:rPr>
                                <w:rFonts w:ascii="Segoe UI" w:hAnsi="Segoe UI" w:cs="Segoe UI"/>
                                <w:b/>
                                <w:bCs/>
                                <w:color w:val="2347B4"/>
                                <w:lang w:eastAsia="de-DE"/>
                              </w:rPr>
                            </w:pPr>
                          </w:p>
                          <w:p w14:paraId="1835AD99" w14:textId="06A00BE6" w:rsidR="0089440E" w:rsidRPr="002906A8" w:rsidRDefault="0089440E" w:rsidP="00414A3E">
                            <w:pPr>
                              <w:rPr>
                                <w:rFonts w:ascii="Segoe UI" w:hAnsi="Segoe UI" w:cs="Segoe UI"/>
                                <w:color w:val="CC00CC"/>
                                <w:sz w:val="26"/>
                                <w:szCs w:val="26"/>
                                <w14:ligatures w14:val="standardContextual"/>
                              </w:rPr>
                            </w:pPr>
                            <w:r w:rsidRPr="002906A8">
                              <w:rPr>
                                <w:rFonts w:ascii="Segoe UI" w:hAnsi="Segoe UI" w:cs="Segoe UI"/>
                                <w:b/>
                                <w:bCs/>
                                <w:color w:val="CC00CC"/>
                                <w:sz w:val="28"/>
                                <w:szCs w:val="28"/>
                                <w:lang w:eastAsia="de-DE"/>
                              </w:rPr>
                              <w:t>Friederike Krosigk</w:t>
                            </w:r>
                            <w:r w:rsidRPr="002906A8">
                              <w:rPr>
                                <w:rFonts w:ascii="Segoe UI" w:hAnsi="Segoe UI" w:cs="Segoe UI"/>
                                <w:color w:val="CC00CC"/>
                                <w:sz w:val="28"/>
                                <w:szCs w:val="28"/>
                                <w:lang w:eastAsia="de-DE"/>
                              </w:rPr>
                              <w:t xml:space="preserve">, </w:t>
                            </w:r>
                            <w:r w:rsidRPr="002906A8">
                              <w:rPr>
                                <w:rFonts w:ascii="Segoe UI" w:hAnsi="Segoe UI" w:cs="Segoe UI"/>
                                <w:color w:val="CC00CC"/>
                                <w:sz w:val="26"/>
                                <w:szCs w:val="26"/>
                                <w:lang w:eastAsia="de-DE"/>
                              </w:rPr>
                              <w:t>Schauspiel, Gesang, Konzertkastagnette</w:t>
                            </w:r>
                            <w:r w:rsidRPr="002906A8">
                              <w:rPr>
                                <w:rFonts w:ascii="Segoe UI" w:hAnsi="Segoe UI" w:cs="Segoe UI"/>
                                <w:color w:val="CC00CC"/>
                                <w:sz w:val="26"/>
                                <w:szCs w:val="26"/>
                                <w14:ligatures w14:val="standardContextual"/>
                              </w:rPr>
                              <w:t xml:space="preserve"> </w:t>
                            </w:r>
                          </w:p>
                          <w:p w14:paraId="2227D1DE" w14:textId="77777777" w:rsidR="00CE4162" w:rsidRPr="002906A8" w:rsidRDefault="00CE4162" w:rsidP="0089440E">
                            <w:pPr>
                              <w:rPr>
                                <w:rFonts w:ascii="Segoe UI" w:hAnsi="Segoe UI" w:cs="Segoe UI"/>
                                <w:b/>
                                <w:bCs/>
                                <w:color w:val="CC00CC"/>
                                <w:sz w:val="20"/>
                                <w:szCs w:val="20"/>
                                <w:lang w:eastAsia="de-DE"/>
                              </w:rPr>
                            </w:pPr>
                          </w:p>
                          <w:p w14:paraId="4CBBE52D" w14:textId="69C6B1CE" w:rsidR="0089440E" w:rsidRPr="002906A8" w:rsidRDefault="0089440E" w:rsidP="0089440E">
                            <w:pPr>
                              <w:rPr>
                                <w:rFonts w:ascii="Segoe UI" w:hAnsi="Segoe UI" w:cs="Segoe UI"/>
                                <w:color w:val="CC00CC"/>
                                <w:sz w:val="26"/>
                                <w:szCs w:val="26"/>
                                <w:lang w:eastAsia="de-DE"/>
                              </w:rPr>
                            </w:pPr>
                            <w:r w:rsidRPr="002906A8">
                              <w:rPr>
                                <w:rFonts w:ascii="Segoe UI" w:hAnsi="Segoe UI" w:cs="Segoe UI"/>
                                <w:b/>
                                <w:bCs/>
                                <w:color w:val="CC00CC"/>
                                <w:sz w:val="28"/>
                                <w:szCs w:val="28"/>
                                <w:lang w:eastAsia="de-DE"/>
                              </w:rPr>
                              <w:t>Sybille v. Both</w:t>
                            </w:r>
                            <w:r w:rsidRPr="002906A8">
                              <w:rPr>
                                <w:rFonts w:ascii="Segoe UI" w:hAnsi="Segoe UI" w:cs="Segoe UI"/>
                                <w:color w:val="CC00CC"/>
                                <w:sz w:val="28"/>
                                <w:szCs w:val="28"/>
                                <w:lang w:eastAsia="de-DE"/>
                              </w:rPr>
                              <w:t xml:space="preserve">, </w:t>
                            </w:r>
                            <w:r w:rsidRPr="002906A8">
                              <w:rPr>
                                <w:rFonts w:ascii="Segoe UI" w:hAnsi="Segoe UI" w:cs="Segoe UI"/>
                                <w:color w:val="CC00CC"/>
                                <w:sz w:val="26"/>
                                <w:szCs w:val="26"/>
                                <w:lang w:eastAsia="de-DE"/>
                              </w:rPr>
                              <w:t>Ev</w:t>
                            </w:r>
                            <w:r w:rsidR="00CE4162" w:rsidRPr="002906A8">
                              <w:rPr>
                                <w:rFonts w:ascii="Segoe UI" w:hAnsi="Segoe UI" w:cs="Segoe UI"/>
                                <w:color w:val="CC00CC"/>
                                <w:sz w:val="26"/>
                                <w:szCs w:val="26"/>
                                <w:lang w:eastAsia="de-DE"/>
                              </w:rPr>
                              <w:t>ang</w:t>
                            </w:r>
                            <w:r w:rsidRPr="002906A8">
                              <w:rPr>
                                <w:rFonts w:ascii="Segoe UI" w:hAnsi="Segoe UI" w:cs="Segoe UI"/>
                                <w:color w:val="CC00CC"/>
                                <w:sz w:val="26"/>
                                <w:szCs w:val="26"/>
                                <w:lang w:eastAsia="de-DE"/>
                              </w:rPr>
                              <w:t>. Diözesankantorin, Gesang, Klavier</w:t>
                            </w:r>
                          </w:p>
                          <w:p w14:paraId="765DC92D" w14:textId="77777777" w:rsidR="00CE4162" w:rsidRPr="002906A8" w:rsidRDefault="00CE4162" w:rsidP="00CE4162">
                            <w:pPr>
                              <w:rPr>
                                <w:rFonts w:ascii="Segoe UI" w:hAnsi="Segoe UI" w:cs="Segoe UI"/>
                                <w:b/>
                                <w:bCs/>
                                <w:color w:val="CC00CC"/>
                                <w:sz w:val="20"/>
                                <w:szCs w:val="20"/>
                                <w:lang w:eastAsia="de-DE"/>
                              </w:rPr>
                            </w:pPr>
                          </w:p>
                          <w:p w14:paraId="76AA5768" w14:textId="6CAAFAA0" w:rsidR="00CE4162" w:rsidRPr="002906A8" w:rsidRDefault="00CE4162" w:rsidP="00CE4162">
                            <w:pPr>
                              <w:rPr>
                                <w:rFonts w:ascii="Segoe UI" w:hAnsi="Segoe UI" w:cs="Segoe UI"/>
                                <w:color w:val="CC00CC"/>
                                <w:sz w:val="28"/>
                                <w:szCs w:val="28"/>
                                <w:lang w:eastAsia="de-DE"/>
                              </w:rPr>
                            </w:pPr>
                            <w:r w:rsidRPr="002906A8">
                              <w:rPr>
                                <w:rFonts w:ascii="Segoe UI" w:hAnsi="Segoe UI" w:cs="Segoe UI"/>
                                <w:b/>
                                <w:bCs/>
                                <w:color w:val="CC00CC"/>
                                <w:sz w:val="28"/>
                                <w:szCs w:val="28"/>
                                <w:lang w:eastAsia="de-DE"/>
                              </w:rPr>
                              <w:t>Annegret Bauerle</w:t>
                            </w:r>
                            <w:r w:rsidRPr="002906A8">
                              <w:rPr>
                                <w:rFonts w:ascii="Segoe UI" w:hAnsi="Segoe UI" w:cs="Segoe UI"/>
                                <w:color w:val="CC00CC"/>
                                <w:sz w:val="28"/>
                                <w:szCs w:val="28"/>
                                <w:lang w:eastAsia="de-DE"/>
                              </w:rPr>
                              <w:t>,</w:t>
                            </w:r>
                            <w:r w:rsidRPr="002906A8">
                              <w:rPr>
                                <w:rFonts w:ascii="Segoe UI" w:hAnsi="Segoe UI" w:cs="Segoe UI"/>
                                <w:color w:val="CC00CC"/>
                                <w:sz w:val="26"/>
                                <w:szCs w:val="26"/>
                                <w:lang w:eastAsia="de-DE"/>
                              </w:rPr>
                              <w:t xml:space="preserve"> Flöte &amp; Gesang</w:t>
                            </w:r>
                          </w:p>
                          <w:p w14:paraId="04757F5E" w14:textId="77777777" w:rsidR="00CE4162" w:rsidRPr="002906A8" w:rsidRDefault="00CE4162" w:rsidP="00CE4162">
                            <w:pPr>
                              <w:rPr>
                                <w:rFonts w:ascii="Segoe UI" w:hAnsi="Segoe UI" w:cs="Segoe UI"/>
                                <w:color w:val="CC00CC"/>
                                <w:sz w:val="20"/>
                                <w:szCs w:val="20"/>
                                <w:lang w:eastAsia="de-DE"/>
                              </w:rPr>
                            </w:pPr>
                          </w:p>
                          <w:p w14:paraId="7FE8290A" w14:textId="280B41CF" w:rsidR="00CE4162" w:rsidRPr="002906A8" w:rsidRDefault="00CE4162" w:rsidP="00CE4162">
                            <w:pPr>
                              <w:rPr>
                                <w:rFonts w:ascii="Segoe UI" w:hAnsi="Segoe UI" w:cs="Segoe UI"/>
                                <w:b/>
                                <w:bCs/>
                                <w:color w:val="CC00CC"/>
                                <w:sz w:val="28"/>
                                <w:szCs w:val="28"/>
                                <w:lang w:eastAsia="de-DE"/>
                              </w:rPr>
                            </w:pPr>
                            <w:r w:rsidRPr="002906A8">
                              <w:rPr>
                                <w:rFonts w:ascii="Segoe UI" w:hAnsi="Segoe UI" w:cs="Segoe UI"/>
                                <w:b/>
                                <w:bCs/>
                                <w:color w:val="CC00CC"/>
                                <w:sz w:val="28"/>
                                <w:szCs w:val="28"/>
                                <w:lang w:eastAsia="de-DE"/>
                              </w:rPr>
                              <w:t>Liturgie</w:t>
                            </w:r>
                            <w:r w:rsidR="001946D8" w:rsidRPr="002906A8">
                              <w:rPr>
                                <w:rFonts w:ascii="Segoe UI" w:hAnsi="Segoe UI" w:cs="Segoe UI"/>
                                <w:b/>
                                <w:bCs/>
                                <w:color w:val="CC00CC"/>
                                <w:sz w:val="28"/>
                                <w:szCs w:val="28"/>
                                <w:lang w:eastAsia="de-DE"/>
                              </w:rPr>
                              <w:t>-T</w:t>
                            </w:r>
                            <w:r w:rsidRPr="002906A8">
                              <w:rPr>
                                <w:rFonts w:ascii="Segoe UI" w:hAnsi="Segoe UI" w:cs="Segoe UI"/>
                                <w:b/>
                                <w:bCs/>
                                <w:color w:val="CC00CC"/>
                                <w:sz w:val="28"/>
                                <w:szCs w:val="28"/>
                                <w:lang w:eastAsia="de-DE"/>
                              </w:rPr>
                              <w:t>eam der Pfarre</w:t>
                            </w:r>
                          </w:p>
                          <w:p w14:paraId="302D1643" w14:textId="77777777" w:rsidR="0089440E" w:rsidRPr="00C76581" w:rsidRDefault="0089440E" w:rsidP="00414A3E">
                            <w:pPr>
                              <w:rPr>
                                <w:rFonts w:ascii="Segoe UI" w:hAnsi="Segoe UI" w:cs="Segoe UI"/>
                                <w:color w:val="2347B4"/>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06B6BA" id="_x0000_t202" coordsize="21600,21600" o:spt="202" path="m,l,21600r21600,l21600,xe">
                <v:stroke joinstyle="miter"/>
                <v:path gradientshapeok="t" o:connecttype="rect"/>
              </v:shapetype>
              <v:shape id="Textfeld 1" o:spid="_x0000_s1026" type="#_x0000_t202" style="position:absolute;margin-left:168.4pt;margin-top:13.7pt;width:288.75pt;height:18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" filled="f" stroked="f" strokeweight=".5pt">
                <v:textbox>
                  <w:txbxContent>
                    <w:p w14:paraId="44F524C9" w14:textId="77777777" w:rsidR="00CE4162" w:rsidRPr="00C76581" w:rsidRDefault="00CE4162" w:rsidP="00414A3E">
                      <w:pPr>
                        <w:rPr>
                          <w:rFonts w:ascii="Segoe UI" w:hAnsi="Segoe UI" w:cs="Segoe UI"/>
                          <w:b/>
                          <w:bCs/>
                          <w:color w:val="2347B4"/>
                          <w:lang w:eastAsia="de-DE"/>
                        </w:rPr>
                      </w:pPr>
                    </w:p>
                    <w:p w14:paraId="1835AD99" w14:textId="06A00BE6" w:rsidR="0089440E" w:rsidRPr="002906A8" w:rsidRDefault="0089440E" w:rsidP="00414A3E">
                      <w:pPr>
                        <w:rPr>
                          <w:rFonts w:ascii="Segoe UI" w:hAnsi="Segoe UI" w:cs="Segoe UI"/>
                          <w:color w:val="CC00CC"/>
                          <w:sz w:val="26"/>
                          <w:szCs w:val="26"/>
                          <w14:ligatures w14:val="standardContextual"/>
                        </w:rPr>
                      </w:pPr>
                      <w:r w:rsidRPr="002906A8">
                        <w:rPr>
                          <w:rFonts w:ascii="Segoe UI" w:hAnsi="Segoe UI" w:cs="Segoe UI"/>
                          <w:b/>
                          <w:bCs/>
                          <w:color w:val="CC00CC"/>
                          <w:sz w:val="28"/>
                          <w:szCs w:val="28"/>
                          <w:lang w:eastAsia="de-DE"/>
                        </w:rPr>
                        <w:t>Friederike Krosigk</w:t>
                      </w:r>
                      <w:r w:rsidRPr="002906A8">
                        <w:rPr>
                          <w:rFonts w:ascii="Segoe UI" w:hAnsi="Segoe UI" w:cs="Segoe UI"/>
                          <w:color w:val="CC00CC"/>
                          <w:sz w:val="28"/>
                          <w:szCs w:val="28"/>
                          <w:lang w:eastAsia="de-DE"/>
                        </w:rPr>
                        <w:t xml:space="preserve">, </w:t>
                      </w:r>
                      <w:r w:rsidRPr="002906A8">
                        <w:rPr>
                          <w:rFonts w:ascii="Segoe UI" w:hAnsi="Segoe UI" w:cs="Segoe UI"/>
                          <w:color w:val="CC00CC"/>
                          <w:sz w:val="26"/>
                          <w:szCs w:val="26"/>
                          <w:lang w:eastAsia="de-DE"/>
                        </w:rPr>
                        <w:t>Schauspiel, Gesang, Konzertkastagnette</w:t>
                      </w:r>
                      <w:r w:rsidRPr="002906A8">
                        <w:rPr>
                          <w:rFonts w:ascii="Segoe UI" w:hAnsi="Segoe UI" w:cs="Segoe UI"/>
                          <w:color w:val="CC00CC"/>
                          <w:sz w:val="26"/>
                          <w:szCs w:val="26"/>
                          <w14:ligatures w14:val="standardContextual"/>
                        </w:rPr>
                        <w:t xml:space="preserve"> </w:t>
                      </w:r>
                    </w:p>
                    <w:p w14:paraId="2227D1DE" w14:textId="77777777" w:rsidR="00CE4162" w:rsidRPr="002906A8" w:rsidRDefault="00CE4162" w:rsidP="0089440E">
                      <w:pPr>
                        <w:rPr>
                          <w:rFonts w:ascii="Segoe UI" w:hAnsi="Segoe UI" w:cs="Segoe UI"/>
                          <w:b/>
                          <w:bCs/>
                          <w:color w:val="CC00CC"/>
                          <w:sz w:val="20"/>
                          <w:szCs w:val="20"/>
                          <w:lang w:eastAsia="de-DE"/>
                        </w:rPr>
                      </w:pPr>
                    </w:p>
                    <w:p w14:paraId="4CBBE52D" w14:textId="69C6B1CE" w:rsidR="0089440E" w:rsidRPr="002906A8" w:rsidRDefault="0089440E" w:rsidP="0089440E">
                      <w:pPr>
                        <w:rPr>
                          <w:rFonts w:ascii="Segoe UI" w:hAnsi="Segoe UI" w:cs="Segoe UI"/>
                          <w:color w:val="CC00CC"/>
                          <w:sz w:val="26"/>
                          <w:szCs w:val="26"/>
                          <w:lang w:eastAsia="de-DE"/>
                        </w:rPr>
                      </w:pPr>
                      <w:r w:rsidRPr="002906A8">
                        <w:rPr>
                          <w:rFonts w:ascii="Segoe UI" w:hAnsi="Segoe UI" w:cs="Segoe UI"/>
                          <w:b/>
                          <w:bCs/>
                          <w:color w:val="CC00CC"/>
                          <w:sz w:val="28"/>
                          <w:szCs w:val="28"/>
                          <w:lang w:eastAsia="de-DE"/>
                        </w:rPr>
                        <w:t>Sybille v. Both</w:t>
                      </w:r>
                      <w:r w:rsidRPr="002906A8">
                        <w:rPr>
                          <w:rFonts w:ascii="Segoe UI" w:hAnsi="Segoe UI" w:cs="Segoe UI"/>
                          <w:color w:val="CC00CC"/>
                          <w:sz w:val="28"/>
                          <w:szCs w:val="28"/>
                          <w:lang w:eastAsia="de-DE"/>
                        </w:rPr>
                        <w:t xml:space="preserve">, </w:t>
                      </w:r>
                      <w:r w:rsidRPr="002906A8">
                        <w:rPr>
                          <w:rFonts w:ascii="Segoe UI" w:hAnsi="Segoe UI" w:cs="Segoe UI"/>
                          <w:color w:val="CC00CC"/>
                          <w:sz w:val="26"/>
                          <w:szCs w:val="26"/>
                          <w:lang w:eastAsia="de-DE"/>
                        </w:rPr>
                        <w:t>Ev</w:t>
                      </w:r>
                      <w:r w:rsidR="00CE4162" w:rsidRPr="002906A8">
                        <w:rPr>
                          <w:rFonts w:ascii="Segoe UI" w:hAnsi="Segoe UI" w:cs="Segoe UI"/>
                          <w:color w:val="CC00CC"/>
                          <w:sz w:val="26"/>
                          <w:szCs w:val="26"/>
                          <w:lang w:eastAsia="de-DE"/>
                        </w:rPr>
                        <w:t>ang</w:t>
                      </w:r>
                      <w:r w:rsidRPr="002906A8">
                        <w:rPr>
                          <w:rFonts w:ascii="Segoe UI" w:hAnsi="Segoe UI" w:cs="Segoe UI"/>
                          <w:color w:val="CC00CC"/>
                          <w:sz w:val="26"/>
                          <w:szCs w:val="26"/>
                          <w:lang w:eastAsia="de-DE"/>
                        </w:rPr>
                        <w:t>. Diözesankantorin, Gesang, Klavier</w:t>
                      </w:r>
                    </w:p>
                    <w:p w14:paraId="765DC92D" w14:textId="77777777" w:rsidR="00CE4162" w:rsidRPr="002906A8" w:rsidRDefault="00CE4162" w:rsidP="00CE4162">
                      <w:pPr>
                        <w:rPr>
                          <w:rFonts w:ascii="Segoe UI" w:hAnsi="Segoe UI" w:cs="Segoe UI"/>
                          <w:b/>
                          <w:bCs/>
                          <w:color w:val="CC00CC"/>
                          <w:sz w:val="20"/>
                          <w:szCs w:val="20"/>
                          <w:lang w:eastAsia="de-DE"/>
                        </w:rPr>
                      </w:pPr>
                    </w:p>
                    <w:p w14:paraId="76AA5768" w14:textId="6CAAFAA0" w:rsidR="00CE4162" w:rsidRPr="002906A8" w:rsidRDefault="00CE4162" w:rsidP="00CE4162">
                      <w:pPr>
                        <w:rPr>
                          <w:rFonts w:ascii="Segoe UI" w:hAnsi="Segoe UI" w:cs="Segoe UI"/>
                          <w:color w:val="CC00CC"/>
                          <w:sz w:val="28"/>
                          <w:szCs w:val="28"/>
                          <w:lang w:eastAsia="de-DE"/>
                        </w:rPr>
                      </w:pPr>
                      <w:r w:rsidRPr="002906A8">
                        <w:rPr>
                          <w:rFonts w:ascii="Segoe UI" w:hAnsi="Segoe UI" w:cs="Segoe UI"/>
                          <w:b/>
                          <w:bCs/>
                          <w:color w:val="CC00CC"/>
                          <w:sz w:val="28"/>
                          <w:szCs w:val="28"/>
                          <w:lang w:eastAsia="de-DE"/>
                        </w:rPr>
                        <w:t>Annegret Bauerle</w:t>
                      </w:r>
                      <w:r w:rsidRPr="002906A8">
                        <w:rPr>
                          <w:rFonts w:ascii="Segoe UI" w:hAnsi="Segoe UI" w:cs="Segoe UI"/>
                          <w:color w:val="CC00CC"/>
                          <w:sz w:val="28"/>
                          <w:szCs w:val="28"/>
                          <w:lang w:eastAsia="de-DE"/>
                        </w:rPr>
                        <w:t>,</w:t>
                      </w:r>
                      <w:r w:rsidRPr="002906A8">
                        <w:rPr>
                          <w:rFonts w:ascii="Segoe UI" w:hAnsi="Segoe UI" w:cs="Segoe UI"/>
                          <w:color w:val="CC00CC"/>
                          <w:sz w:val="26"/>
                          <w:szCs w:val="26"/>
                          <w:lang w:eastAsia="de-DE"/>
                        </w:rPr>
                        <w:t xml:space="preserve"> Flöte &amp; Gesang</w:t>
                      </w:r>
                    </w:p>
                    <w:p w14:paraId="04757F5E" w14:textId="77777777" w:rsidR="00CE4162" w:rsidRPr="002906A8" w:rsidRDefault="00CE4162" w:rsidP="00CE4162">
                      <w:pPr>
                        <w:rPr>
                          <w:rFonts w:ascii="Segoe UI" w:hAnsi="Segoe UI" w:cs="Segoe UI"/>
                          <w:color w:val="CC00CC"/>
                          <w:sz w:val="20"/>
                          <w:szCs w:val="20"/>
                          <w:lang w:eastAsia="de-DE"/>
                        </w:rPr>
                      </w:pPr>
                    </w:p>
                    <w:p w14:paraId="7FE8290A" w14:textId="280B41CF" w:rsidR="00CE4162" w:rsidRPr="002906A8" w:rsidRDefault="00CE4162" w:rsidP="00CE4162">
                      <w:pPr>
                        <w:rPr>
                          <w:rFonts w:ascii="Segoe UI" w:hAnsi="Segoe UI" w:cs="Segoe UI"/>
                          <w:b/>
                          <w:bCs/>
                          <w:color w:val="CC00CC"/>
                          <w:sz w:val="28"/>
                          <w:szCs w:val="28"/>
                          <w:lang w:eastAsia="de-DE"/>
                        </w:rPr>
                      </w:pPr>
                      <w:r w:rsidRPr="002906A8">
                        <w:rPr>
                          <w:rFonts w:ascii="Segoe UI" w:hAnsi="Segoe UI" w:cs="Segoe UI"/>
                          <w:b/>
                          <w:bCs/>
                          <w:color w:val="CC00CC"/>
                          <w:sz w:val="28"/>
                          <w:szCs w:val="28"/>
                          <w:lang w:eastAsia="de-DE"/>
                        </w:rPr>
                        <w:t>Liturgie</w:t>
                      </w:r>
                      <w:r w:rsidR="001946D8" w:rsidRPr="002906A8">
                        <w:rPr>
                          <w:rFonts w:ascii="Segoe UI" w:hAnsi="Segoe UI" w:cs="Segoe UI"/>
                          <w:b/>
                          <w:bCs/>
                          <w:color w:val="CC00CC"/>
                          <w:sz w:val="28"/>
                          <w:szCs w:val="28"/>
                          <w:lang w:eastAsia="de-DE"/>
                        </w:rPr>
                        <w:t>-T</w:t>
                      </w:r>
                      <w:r w:rsidRPr="002906A8">
                        <w:rPr>
                          <w:rFonts w:ascii="Segoe UI" w:hAnsi="Segoe UI" w:cs="Segoe UI"/>
                          <w:b/>
                          <w:bCs/>
                          <w:color w:val="CC00CC"/>
                          <w:sz w:val="28"/>
                          <w:szCs w:val="28"/>
                          <w:lang w:eastAsia="de-DE"/>
                        </w:rPr>
                        <w:t>eam der Pfarre</w:t>
                      </w:r>
                    </w:p>
                    <w:p w14:paraId="302D1643" w14:textId="77777777" w:rsidR="0089440E" w:rsidRPr="00C76581" w:rsidRDefault="0089440E" w:rsidP="00414A3E">
                      <w:pPr>
                        <w:rPr>
                          <w:rFonts w:ascii="Segoe UI" w:hAnsi="Segoe UI" w:cs="Segoe UI"/>
                          <w:color w:val="2347B4"/>
                          <w:sz w:val="28"/>
                          <w:szCs w:val="28"/>
                        </w:rPr>
                      </w:pPr>
                    </w:p>
                  </w:txbxContent>
                </v:textbox>
                <w10:wrap type="square"/>
              </v:shape>
            </w:pict>
          </mc:Fallback>
        </mc:AlternateContent>
      </w:r>
      <w:r w:rsidR="007D3858" w:rsidRPr="002906A8">
        <w:rPr>
          <w:rFonts w:ascii="Segoe UI" w:hAnsi="Segoe UI" w:cs="Segoe UI"/>
          <w:b/>
          <w:bCs/>
          <w:color w:val="CC00CC"/>
          <w:sz w:val="32"/>
          <w:szCs w:val="32"/>
          <w:lang w:eastAsia="de-DE"/>
        </w:rPr>
        <w:t>Mitwirkende:</w:t>
      </w:r>
    </w:p>
    <w:p w14:paraId="65E44842" w14:textId="34FF9020" w:rsidR="007D3858" w:rsidRPr="002906A8" w:rsidRDefault="001946D8" w:rsidP="007D3858">
      <w:pPr>
        <w:rPr>
          <w:rFonts w:ascii="Segoe UI" w:hAnsi="Segoe UI" w:cs="Segoe UI"/>
          <w:color w:val="CC00CC"/>
          <w:sz w:val="28"/>
          <w:szCs w:val="28"/>
          <w:lang w:eastAsia="de-DE"/>
        </w:rPr>
      </w:pPr>
      <w:r w:rsidRPr="002906A8">
        <w:rPr>
          <w:rFonts w:ascii="Segoe UI" w:hAnsi="Segoe UI" w:cs="Segoe UI"/>
          <w:noProof/>
          <w:color w:val="CC00CC"/>
          <w14:ligatures w14:val="standardContextual"/>
        </w:rPr>
        <mc:AlternateContent>
          <mc:Choice Requires="wps">
            <w:drawing>
              <wp:anchor distT="0" distB="0" distL="114300" distR="114300" simplePos="0" relativeHeight="251660288" behindDoc="0" locked="0" layoutInCell="1" allowOverlap="1" wp14:anchorId="1D2386CE" wp14:editId="35CC246F">
                <wp:simplePos x="0" y="0"/>
                <wp:positionH relativeFrom="column">
                  <wp:posOffset>-71120</wp:posOffset>
                </wp:positionH>
                <wp:positionV relativeFrom="paragraph">
                  <wp:posOffset>47625</wp:posOffset>
                </wp:positionV>
                <wp:extent cx="2209800" cy="2028825"/>
                <wp:effectExtent l="0" t="0" r="0" b="0"/>
                <wp:wrapNone/>
                <wp:docPr id="864314784" name="Textfeld 1"/>
                <wp:cNvGraphicFramePr/>
                <a:graphic xmlns:a="http://schemas.openxmlformats.org/drawingml/2006/main">
                  <a:graphicData uri="http://schemas.microsoft.com/office/word/2010/wordprocessingShape">
                    <wps:wsp>
                      <wps:cNvSpPr txBox="1"/>
                      <wps:spPr>
                        <a:xfrm>
                          <a:off x="0" y="0"/>
                          <a:ext cx="2209800" cy="2028825"/>
                        </a:xfrm>
                        <a:prstGeom prst="rect">
                          <a:avLst/>
                        </a:prstGeom>
                        <a:noFill/>
                        <a:ln w="6350">
                          <a:noFill/>
                        </a:ln>
                      </wps:spPr>
                      <wps:txbx>
                        <w:txbxContent>
                          <w:p w14:paraId="38B8D8E2" w14:textId="50674DBB" w:rsidR="0089440E" w:rsidRPr="00C76581" w:rsidRDefault="0089440E">
                            <w:pPr>
                              <w:rPr>
                                <w14:ligatures w14:val="standardContextual"/>
                              </w:rPr>
                            </w:pPr>
                            <w:r w:rsidRPr="00C76581">
                              <w:rPr>
                                <w:noProof/>
                                <w14:ligatures w14:val="standardContextual"/>
                              </w:rPr>
                              <w:drawing>
                                <wp:inline distT="0" distB="0" distL="0" distR="0" wp14:anchorId="1504255E" wp14:editId="6003CD31">
                                  <wp:extent cx="1971675" cy="1971675"/>
                                  <wp:effectExtent l="0" t="0" r="9525" b="9525"/>
                                  <wp:docPr id="175415568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155684" name=""/>
                                          <pic:cNvPicPr/>
                                        </pic:nvPicPr>
                                        <pic:blipFill>
                                          <a:blip r:embed="rId4"/>
                                          <a:stretch>
                                            <a:fillRect/>
                                          </a:stretch>
                                        </pic:blipFill>
                                        <pic:spPr>
                                          <a:xfrm>
                                            <a:off x="0" y="0"/>
                                            <a:ext cx="1971675" cy="1971675"/>
                                          </a:xfrm>
                                          <a:prstGeom prst="rect">
                                            <a:avLst/>
                                          </a:prstGeom>
                                        </pic:spPr>
                                      </pic:pic>
                                    </a:graphicData>
                                  </a:graphic>
                                </wp:inline>
                              </w:drawing>
                            </w:r>
                          </w:p>
                          <w:p w14:paraId="033BDAA8" w14:textId="630EF8AF" w:rsidR="0089440E" w:rsidRPr="00C76581" w:rsidRDefault="008944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386CE" id="_x0000_s1027" type="#_x0000_t202" style="position:absolute;margin-left:-5.6pt;margin-top:3.75pt;width:174pt;height:159.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" filled="f" stroked="f" strokeweight=".5pt">
                <v:textbox>
                  <w:txbxContent>
                    <w:p w14:paraId="38B8D8E2" w14:textId="50674DBB" w:rsidR="0089440E" w:rsidRPr="00C76581" w:rsidRDefault="0089440E">
                      <w:pPr>
                        <w:rPr>
                          <w14:ligatures w14:val="standardContextual"/>
                        </w:rPr>
                      </w:pPr>
                      <w:r w:rsidRPr="00C76581">
                        <w:rPr>
                          <w:noProof/>
                          <w14:ligatures w14:val="standardContextual"/>
                        </w:rPr>
                        <w:drawing>
                          <wp:inline distT="0" distB="0" distL="0" distR="0" wp14:anchorId="1504255E" wp14:editId="6003CD31">
                            <wp:extent cx="1971675" cy="1971675"/>
                            <wp:effectExtent l="0" t="0" r="9525" b="9525"/>
                            <wp:docPr id="175415568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155684" name=""/>
                                    <pic:cNvPicPr/>
                                  </pic:nvPicPr>
                                  <pic:blipFill>
                                    <a:blip r:embed="rId5"/>
                                    <a:stretch>
                                      <a:fillRect/>
                                    </a:stretch>
                                  </pic:blipFill>
                                  <pic:spPr>
                                    <a:xfrm>
                                      <a:off x="0" y="0"/>
                                      <a:ext cx="1971675" cy="1971675"/>
                                    </a:xfrm>
                                    <a:prstGeom prst="rect">
                                      <a:avLst/>
                                    </a:prstGeom>
                                  </pic:spPr>
                                </pic:pic>
                              </a:graphicData>
                            </a:graphic>
                          </wp:inline>
                        </w:drawing>
                      </w:r>
                    </w:p>
                    <w:p w14:paraId="033BDAA8" w14:textId="630EF8AF" w:rsidR="0089440E" w:rsidRPr="00C76581" w:rsidRDefault="0089440E"/>
                  </w:txbxContent>
                </v:textbox>
              </v:shape>
            </w:pict>
          </mc:Fallback>
        </mc:AlternateContent>
      </w:r>
    </w:p>
    <w:p w14:paraId="17FA411C" w14:textId="4372E98B" w:rsidR="007D3858" w:rsidRPr="002906A8" w:rsidRDefault="007D3858" w:rsidP="007D3858">
      <w:pPr>
        <w:rPr>
          <w:rFonts w:ascii="Segoe UI" w:hAnsi="Segoe UI" w:cs="Segoe UI"/>
          <w:color w:val="CC00CC"/>
        </w:rPr>
      </w:pPr>
    </w:p>
    <w:p w14:paraId="64EBB7F0" w14:textId="0FA301EC" w:rsidR="00491512" w:rsidRPr="002906A8" w:rsidRDefault="00491512" w:rsidP="007D3858">
      <w:pPr>
        <w:rPr>
          <w:rFonts w:ascii="Segoe UI" w:hAnsi="Segoe UI" w:cs="Segoe UI"/>
          <w:color w:val="CC00CC"/>
        </w:rPr>
      </w:pPr>
    </w:p>
    <w:p w14:paraId="190C7C30" w14:textId="77777777" w:rsidR="0089440E" w:rsidRPr="002906A8" w:rsidRDefault="0089440E" w:rsidP="007D3858">
      <w:pPr>
        <w:rPr>
          <w:rFonts w:ascii="Segoe UI" w:hAnsi="Segoe UI" w:cs="Segoe UI"/>
          <w:color w:val="CC00CC"/>
        </w:rPr>
      </w:pPr>
    </w:p>
    <w:p w14:paraId="4B72D47D" w14:textId="77777777" w:rsidR="0089440E" w:rsidRPr="002906A8" w:rsidRDefault="0089440E" w:rsidP="007D3858">
      <w:pPr>
        <w:rPr>
          <w:rFonts w:ascii="Segoe UI" w:hAnsi="Segoe UI" w:cs="Segoe UI"/>
          <w:color w:val="CC00CC"/>
        </w:rPr>
      </w:pPr>
    </w:p>
    <w:p w14:paraId="582E5D55" w14:textId="77777777" w:rsidR="0089440E" w:rsidRPr="002906A8" w:rsidRDefault="0089440E" w:rsidP="007D3858">
      <w:pPr>
        <w:rPr>
          <w:rFonts w:ascii="Segoe UI" w:hAnsi="Segoe UI" w:cs="Segoe UI"/>
          <w:color w:val="CC00CC"/>
        </w:rPr>
      </w:pPr>
    </w:p>
    <w:p w14:paraId="59754F73" w14:textId="27E435B7" w:rsidR="00491512" w:rsidRPr="002906A8" w:rsidRDefault="00491512" w:rsidP="007D3858">
      <w:pPr>
        <w:rPr>
          <w:rFonts w:ascii="Segoe UI" w:hAnsi="Segoe UI" w:cs="Segoe UI"/>
          <w:color w:val="CC00CC"/>
        </w:rPr>
      </w:pPr>
    </w:p>
    <w:p w14:paraId="5E47653B" w14:textId="77777777" w:rsidR="00CE4162" w:rsidRPr="002906A8" w:rsidRDefault="00CE4162" w:rsidP="007D3858">
      <w:pPr>
        <w:rPr>
          <w:rFonts w:ascii="Segoe UI" w:hAnsi="Segoe UI" w:cs="Segoe UI"/>
          <w:color w:val="CC00CC"/>
        </w:rPr>
      </w:pPr>
    </w:p>
    <w:p w14:paraId="422C1D96" w14:textId="77777777" w:rsidR="00CE4162" w:rsidRPr="002906A8" w:rsidRDefault="00CE4162" w:rsidP="007D3858">
      <w:pPr>
        <w:rPr>
          <w:rFonts w:ascii="Segoe UI" w:hAnsi="Segoe UI" w:cs="Segoe UI"/>
          <w:color w:val="CC00CC"/>
        </w:rPr>
      </w:pPr>
    </w:p>
    <w:p w14:paraId="60EB3B19" w14:textId="77777777" w:rsidR="00CE4162" w:rsidRPr="002906A8" w:rsidRDefault="00CE4162" w:rsidP="007D3858">
      <w:pPr>
        <w:rPr>
          <w:rFonts w:ascii="Segoe UI" w:hAnsi="Segoe UI" w:cs="Segoe UI"/>
          <w:color w:val="CC00CC"/>
        </w:rPr>
      </w:pPr>
    </w:p>
    <w:p w14:paraId="3112E2DF" w14:textId="77777777" w:rsidR="00CE4162" w:rsidRPr="002906A8" w:rsidRDefault="00CE4162" w:rsidP="007D3858">
      <w:pPr>
        <w:rPr>
          <w:rFonts w:ascii="Segoe UI" w:hAnsi="Segoe UI" w:cs="Segoe UI"/>
          <w:color w:val="CC00CC"/>
        </w:rPr>
      </w:pPr>
    </w:p>
    <w:p w14:paraId="114BB94C" w14:textId="77777777" w:rsidR="00C76581" w:rsidRPr="002906A8" w:rsidRDefault="00C76581" w:rsidP="007D3858">
      <w:pPr>
        <w:rPr>
          <w:rFonts w:ascii="Segoe UI" w:hAnsi="Segoe UI" w:cs="Segoe UI"/>
          <w:color w:val="CC00CC"/>
          <w:sz w:val="12"/>
          <w:szCs w:val="12"/>
        </w:rPr>
      </w:pPr>
    </w:p>
    <w:p w14:paraId="358FC7B8" w14:textId="7A57B1C5" w:rsidR="00491512" w:rsidRPr="002906A8" w:rsidRDefault="00672724" w:rsidP="007D3858">
      <w:pPr>
        <w:rPr>
          <w:rFonts w:ascii="Segoe UI" w:hAnsi="Segoe UI" w:cs="Segoe UI"/>
          <w:color w:val="CC00CC"/>
        </w:rPr>
      </w:pPr>
      <w:r w:rsidRPr="002906A8">
        <w:rPr>
          <w:rFonts w:ascii="Segoe UI" w:hAnsi="Segoe UI" w:cs="Segoe UI"/>
          <w:noProof/>
          <w:color w:val="CC00CC"/>
          <w14:ligatures w14:val="standardContextual"/>
        </w:rPr>
        <mc:AlternateContent>
          <mc:Choice Requires="wps">
            <w:drawing>
              <wp:anchor distT="0" distB="0" distL="114300" distR="114300" simplePos="0" relativeHeight="251659264" behindDoc="0" locked="0" layoutInCell="1" allowOverlap="1" wp14:anchorId="4125C1CA" wp14:editId="319D7216">
                <wp:simplePos x="0" y="0"/>
                <wp:positionH relativeFrom="column">
                  <wp:posOffset>-4445</wp:posOffset>
                </wp:positionH>
                <wp:positionV relativeFrom="paragraph">
                  <wp:posOffset>31750</wp:posOffset>
                </wp:positionV>
                <wp:extent cx="5962650" cy="1933575"/>
                <wp:effectExtent l="0" t="0" r="19050" b="28575"/>
                <wp:wrapNone/>
                <wp:docPr id="611117447" name="Textfeld 1"/>
                <wp:cNvGraphicFramePr/>
                <a:graphic xmlns:a="http://schemas.openxmlformats.org/drawingml/2006/main">
                  <a:graphicData uri="http://schemas.microsoft.com/office/word/2010/wordprocessingShape">
                    <wps:wsp>
                      <wps:cNvSpPr txBox="1"/>
                      <wps:spPr>
                        <a:xfrm>
                          <a:off x="0" y="0"/>
                          <a:ext cx="5962650" cy="1933575"/>
                        </a:xfrm>
                        <a:prstGeom prst="rect">
                          <a:avLst/>
                        </a:prstGeom>
                        <a:solidFill>
                          <a:schemeClr val="lt1"/>
                        </a:solidFill>
                        <a:ln w="12700">
                          <a:solidFill>
                            <a:srgbClr val="CC00CC"/>
                          </a:solidFill>
                          <a:prstDash val="sysDot"/>
                        </a:ln>
                      </wps:spPr>
                      <wps:txbx>
                        <w:txbxContent>
                          <w:p w14:paraId="05D40B4B" w14:textId="77777777" w:rsidR="00672724" w:rsidRPr="00C76581" w:rsidRDefault="00672724" w:rsidP="00672724">
                            <w:pPr>
                              <w:jc w:val="both"/>
                              <w:rPr>
                                <w:rFonts w:ascii="Segoe UI Light" w:hAnsi="Segoe UI Light" w:cs="Segoe UI Light"/>
                                <w:i/>
                                <w:iCs/>
                                <w:color w:val="2347B4"/>
                                <w:sz w:val="14"/>
                                <w:szCs w:val="14"/>
                              </w:rPr>
                            </w:pPr>
                          </w:p>
                          <w:p w14:paraId="7B791EF8" w14:textId="6E5F366A" w:rsidR="00672724" w:rsidRPr="002906A8" w:rsidRDefault="00672724" w:rsidP="00672724">
                            <w:pPr>
                              <w:jc w:val="both"/>
                              <w:rPr>
                                <w:rFonts w:ascii="Segoe UI Light" w:hAnsi="Segoe UI Light" w:cs="Segoe UI Light"/>
                                <w:i/>
                                <w:iCs/>
                                <w:color w:val="CC00CC"/>
                                <w:sz w:val="28"/>
                                <w:szCs w:val="28"/>
                              </w:rPr>
                            </w:pPr>
                            <w:r w:rsidRPr="002906A8">
                              <w:rPr>
                                <w:rFonts w:ascii="Segoe UI Light" w:hAnsi="Segoe UI Light" w:cs="Segoe UI Light"/>
                                <w:i/>
                                <w:iCs/>
                                <w:color w:val="CC00CC"/>
                                <w:sz w:val="28"/>
                                <w:szCs w:val="28"/>
                              </w:rPr>
                              <w:t xml:space="preserve">* Theatergottesdienste sind eine ungewöhnliche Form der Verkündigung, in der sich Text und Musik auf hohem künstlerischen Niveau miteinander verbinden. Durch die szenische Abfolge entsteht ein anhaltender Spannungsbogen. Eine herausragende Figur aus der Bibel, wie Johannes den Täufer, auf diese unge-wohnte Art zu erleben, bringt das Evangelium besonders nahe, regt die Gedanken an und rührt das Herz.“         </w:t>
                            </w:r>
                          </w:p>
                          <w:p w14:paraId="70A60C8C" w14:textId="77777777" w:rsidR="00672724" w:rsidRPr="002906A8" w:rsidRDefault="00672724" w:rsidP="00672724">
                            <w:pPr>
                              <w:jc w:val="right"/>
                              <w:rPr>
                                <w:rFonts w:ascii="Segoe UI Light" w:hAnsi="Segoe UI Light" w:cs="Segoe UI Light"/>
                                <w:i/>
                                <w:iCs/>
                                <w:color w:val="CC00CC"/>
                                <w:sz w:val="28"/>
                                <w:szCs w:val="28"/>
                              </w:rPr>
                            </w:pPr>
                            <w:r w:rsidRPr="002906A8">
                              <w:rPr>
                                <w:rFonts w:ascii="Segoe UI Light" w:hAnsi="Segoe UI Light" w:cs="Segoe UI Light"/>
                                <w:i/>
                                <w:iCs/>
                                <w:color w:val="CC00CC"/>
                                <w:sz w:val="28"/>
                                <w:szCs w:val="28"/>
                              </w:rPr>
                              <w:t>Pf. Dr. Michael Bünker, Bischof i.R.</w:t>
                            </w:r>
                          </w:p>
                          <w:p w14:paraId="76DDF0B6" w14:textId="77777777" w:rsidR="00672724" w:rsidRPr="00C76581" w:rsidRDefault="006727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25C1CA" id="_x0000_s1028" type="#_x0000_t202" style="position:absolute;margin-left:-.35pt;margin-top:2.5pt;width:469.5pt;height:152.2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" fillcolor="white [3201]" strokecolor="#c0c" strokeweight="1pt">
                <v:stroke dashstyle="1 1"/>
                <v:textbox>
                  <w:txbxContent>
                    <w:p w14:paraId="05D40B4B" w14:textId="77777777" w:rsidR="00672724" w:rsidRPr="00C76581" w:rsidRDefault="00672724" w:rsidP="00672724">
                      <w:pPr>
                        <w:jc w:val="both"/>
                        <w:rPr>
                          <w:rFonts w:ascii="Segoe UI Light" w:hAnsi="Segoe UI Light" w:cs="Segoe UI Light"/>
                          <w:i/>
                          <w:iCs/>
                          <w:color w:val="2347B4"/>
                          <w:sz w:val="14"/>
                          <w:szCs w:val="14"/>
                        </w:rPr>
                      </w:pPr>
                    </w:p>
                    <w:p w14:paraId="7B791EF8" w14:textId="6E5F366A" w:rsidR="00672724" w:rsidRPr="002906A8" w:rsidRDefault="00672724" w:rsidP="00672724">
                      <w:pPr>
                        <w:jc w:val="both"/>
                        <w:rPr>
                          <w:rFonts w:ascii="Segoe UI Light" w:hAnsi="Segoe UI Light" w:cs="Segoe UI Light"/>
                          <w:i/>
                          <w:iCs/>
                          <w:color w:val="CC00CC"/>
                          <w:sz w:val="28"/>
                          <w:szCs w:val="28"/>
                        </w:rPr>
                      </w:pPr>
                      <w:r w:rsidRPr="002906A8">
                        <w:rPr>
                          <w:rFonts w:ascii="Segoe UI Light" w:hAnsi="Segoe UI Light" w:cs="Segoe UI Light"/>
                          <w:i/>
                          <w:iCs/>
                          <w:color w:val="CC00CC"/>
                          <w:sz w:val="28"/>
                          <w:szCs w:val="28"/>
                        </w:rPr>
                        <w:t xml:space="preserve">* Theatergottesdienste sind eine ungewöhnliche Form der Verkündigung, in der sich Text und Musik auf hohem künstlerischen Niveau miteinander verbinden. Durch die szenische Abfolge entsteht ein anhaltender Spannungsbogen. Eine herausragende Figur aus der Bibel, wie Johannes den Täufer, auf diese </w:t>
                      </w:r>
                      <w:proofErr w:type="spellStart"/>
                      <w:r w:rsidRPr="002906A8">
                        <w:rPr>
                          <w:rFonts w:ascii="Segoe UI Light" w:hAnsi="Segoe UI Light" w:cs="Segoe UI Light"/>
                          <w:i/>
                          <w:iCs/>
                          <w:color w:val="CC00CC"/>
                          <w:sz w:val="28"/>
                          <w:szCs w:val="28"/>
                        </w:rPr>
                        <w:t>unge</w:t>
                      </w:r>
                      <w:proofErr w:type="spellEnd"/>
                      <w:r w:rsidRPr="002906A8">
                        <w:rPr>
                          <w:rFonts w:ascii="Segoe UI Light" w:hAnsi="Segoe UI Light" w:cs="Segoe UI Light"/>
                          <w:i/>
                          <w:iCs/>
                          <w:color w:val="CC00CC"/>
                          <w:sz w:val="28"/>
                          <w:szCs w:val="28"/>
                        </w:rPr>
                        <w:t xml:space="preserve">-wohnte Art zu erleben, bringt das Evangelium besonders nahe, regt die Gedanken an und rührt das Herz.“         </w:t>
                      </w:r>
                    </w:p>
                    <w:p w14:paraId="70A60C8C" w14:textId="77777777" w:rsidR="00672724" w:rsidRPr="002906A8" w:rsidRDefault="00672724" w:rsidP="00672724">
                      <w:pPr>
                        <w:jc w:val="right"/>
                        <w:rPr>
                          <w:rFonts w:ascii="Segoe UI Light" w:hAnsi="Segoe UI Light" w:cs="Segoe UI Light"/>
                          <w:i/>
                          <w:iCs/>
                          <w:color w:val="CC00CC"/>
                          <w:sz w:val="28"/>
                          <w:szCs w:val="28"/>
                        </w:rPr>
                      </w:pPr>
                      <w:r w:rsidRPr="002906A8">
                        <w:rPr>
                          <w:rFonts w:ascii="Segoe UI Light" w:hAnsi="Segoe UI Light" w:cs="Segoe UI Light"/>
                          <w:i/>
                          <w:iCs/>
                          <w:color w:val="CC00CC"/>
                          <w:sz w:val="28"/>
                          <w:szCs w:val="28"/>
                        </w:rPr>
                        <w:t xml:space="preserve">Pf. Dr. Michael </w:t>
                      </w:r>
                      <w:proofErr w:type="spellStart"/>
                      <w:r w:rsidRPr="002906A8">
                        <w:rPr>
                          <w:rFonts w:ascii="Segoe UI Light" w:hAnsi="Segoe UI Light" w:cs="Segoe UI Light"/>
                          <w:i/>
                          <w:iCs/>
                          <w:color w:val="CC00CC"/>
                          <w:sz w:val="28"/>
                          <w:szCs w:val="28"/>
                        </w:rPr>
                        <w:t>Bünker</w:t>
                      </w:r>
                      <w:proofErr w:type="spellEnd"/>
                      <w:r w:rsidRPr="002906A8">
                        <w:rPr>
                          <w:rFonts w:ascii="Segoe UI Light" w:hAnsi="Segoe UI Light" w:cs="Segoe UI Light"/>
                          <w:i/>
                          <w:iCs/>
                          <w:color w:val="CC00CC"/>
                          <w:sz w:val="28"/>
                          <w:szCs w:val="28"/>
                        </w:rPr>
                        <w:t>, Bischof i.R.</w:t>
                      </w:r>
                    </w:p>
                    <w:p w14:paraId="76DDF0B6" w14:textId="77777777" w:rsidR="00672724" w:rsidRPr="00C76581" w:rsidRDefault="00672724"/>
                  </w:txbxContent>
                </v:textbox>
              </v:shape>
            </w:pict>
          </mc:Fallback>
        </mc:AlternateContent>
      </w:r>
    </w:p>
    <w:p w14:paraId="22F205AD" w14:textId="77777777" w:rsidR="00491512" w:rsidRPr="002906A8" w:rsidRDefault="00491512" w:rsidP="007D3858">
      <w:pPr>
        <w:rPr>
          <w:rFonts w:ascii="Segoe UI" w:hAnsi="Segoe UI" w:cs="Segoe UI"/>
          <w:color w:val="CC00CC"/>
        </w:rPr>
      </w:pPr>
    </w:p>
    <w:p w14:paraId="0D1F68C0" w14:textId="77777777" w:rsidR="00491512" w:rsidRPr="002906A8" w:rsidRDefault="00491512" w:rsidP="007D3858">
      <w:pPr>
        <w:rPr>
          <w:rFonts w:ascii="Segoe UI" w:hAnsi="Segoe UI" w:cs="Segoe UI"/>
          <w:color w:val="CC00CC"/>
        </w:rPr>
      </w:pPr>
    </w:p>
    <w:p w14:paraId="363403C1" w14:textId="77777777" w:rsidR="00491512" w:rsidRPr="002906A8" w:rsidRDefault="00491512" w:rsidP="007D3858">
      <w:pPr>
        <w:rPr>
          <w:rFonts w:ascii="Segoe UI" w:hAnsi="Segoe UI" w:cs="Segoe UI"/>
          <w:color w:val="CC00CC"/>
        </w:rPr>
      </w:pPr>
    </w:p>
    <w:p w14:paraId="5ABE1B72" w14:textId="77777777" w:rsidR="00491512" w:rsidRPr="002906A8" w:rsidRDefault="00491512" w:rsidP="007D3858">
      <w:pPr>
        <w:rPr>
          <w:rFonts w:ascii="Segoe UI" w:hAnsi="Segoe UI" w:cs="Segoe UI"/>
          <w:color w:val="CC00CC"/>
        </w:rPr>
      </w:pPr>
    </w:p>
    <w:p w14:paraId="092E0100" w14:textId="77777777" w:rsidR="00491512" w:rsidRPr="002906A8" w:rsidRDefault="00491512" w:rsidP="007D3858">
      <w:pPr>
        <w:rPr>
          <w:rFonts w:ascii="Segoe UI" w:hAnsi="Segoe UI" w:cs="Segoe UI"/>
          <w:color w:val="CC00CC"/>
        </w:rPr>
      </w:pPr>
    </w:p>
    <w:p w14:paraId="3C664747" w14:textId="77777777" w:rsidR="00491512" w:rsidRPr="002906A8" w:rsidRDefault="00491512" w:rsidP="007D3858">
      <w:pPr>
        <w:rPr>
          <w:rFonts w:ascii="Segoe UI" w:hAnsi="Segoe UI" w:cs="Segoe UI"/>
          <w:color w:val="CC00CC"/>
        </w:rPr>
      </w:pPr>
    </w:p>
    <w:p w14:paraId="6E894AFC" w14:textId="77777777" w:rsidR="00491512" w:rsidRPr="002906A8" w:rsidRDefault="00491512" w:rsidP="007D3858">
      <w:pPr>
        <w:rPr>
          <w:rFonts w:ascii="Segoe UI" w:hAnsi="Segoe UI" w:cs="Segoe UI"/>
          <w:color w:val="CC00CC"/>
        </w:rPr>
      </w:pPr>
    </w:p>
    <w:p w14:paraId="6F77EF7C" w14:textId="77777777" w:rsidR="00491512" w:rsidRPr="002906A8" w:rsidRDefault="00491512" w:rsidP="007D3858">
      <w:pPr>
        <w:rPr>
          <w:rFonts w:ascii="Segoe UI" w:hAnsi="Segoe UI" w:cs="Segoe UI"/>
          <w:color w:val="CC00CC"/>
        </w:rPr>
      </w:pPr>
    </w:p>
    <w:p w14:paraId="06AA383E" w14:textId="77777777" w:rsidR="00491512" w:rsidRPr="002906A8" w:rsidRDefault="00491512" w:rsidP="007D3858">
      <w:pPr>
        <w:rPr>
          <w:rFonts w:ascii="Segoe UI" w:hAnsi="Segoe UI" w:cs="Segoe UI"/>
          <w:color w:val="CC00CC"/>
        </w:rPr>
      </w:pPr>
    </w:p>
    <w:p w14:paraId="7B5D0507" w14:textId="77777777" w:rsidR="00672724" w:rsidRPr="002906A8" w:rsidRDefault="00672724" w:rsidP="007D3858">
      <w:pPr>
        <w:rPr>
          <w:rFonts w:ascii="Segoe UI" w:hAnsi="Segoe UI" w:cs="Segoe UI"/>
          <w:color w:val="CC00CC"/>
          <w:lang w:eastAsia="de-DE"/>
        </w:rPr>
      </w:pPr>
    </w:p>
    <w:p w14:paraId="16121143" w14:textId="55875F90" w:rsidR="00803C26" w:rsidRPr="002906A8" w:rsidRDefault="00672724">
      <w:pPr>
        <w:rPr>
          <w:rStyle w:val="Hyperlink"/>
          <w:rFonts w:ascii="Segoe UI" w:hAnsi="Segoe UI" w:cs="Segoe UI"/>
          <w:color w:val="CC00CC"/>
          <w:sz w:val="28"/>
          <w:szCs w:val="28"/>
          <w:lang w:eastAsia="de-DE"/>
        </w:rPr>
      </w:pPr>
      <w:r w:rsidRPr="002906A8">
        <w:rPr>
          <w:rFonts w:ascii="Segoe UI" w:hAnsi="Segoe UI" w:cs="Segoe UI"/>
          <w:color w:val="CC00CC"/>
          <w:sz w:val="28"/>
          <w:szCs w:val="28"/>
          <w:lang w:eastAsia="de-DE"/>
        </w:rPr>
        <w:t>W</w:t>
      </w:r>
      <w:r w:rsidR="007D3858" w:rsidRPr="002906A8">
        <w:rPr>
          <w:rFonts w:ascii="Segoe UI" w:hAnsi="Segoe UI" w:cs="Segoe UI"/>
          <w:color w:val="CC00CC"/>
          <w:sz w:val="28"/>
          <w:szCs w:val="28"/>
          <w:lang w:eastAsia="de-DE"/>
        </w:rPr>
        <w:t xml:space="preserve">eitere Infos: </w:t>
      </w:r>
      <w:hyperlink r:id="rId6" w:history="1">
        <w:r w:rsidR="007D3858" w:rsidRPr="002906A8">
          <w:rPr>
            <w:rStyle w:val="Hyperlink"/>
            <w:rFonts w:ascii="Segoe UI" w:hAnsi="Segoe UI" w:cs="Segoe UI"/>
            <w:color w:val="CC00CC"/>
            <w:sz w:val="28"/>
            <w:szCs w:val="28"/>
            <w:lang w:eastAsia="de-DE"/>
          </w:rPr>
          <w:t>www.theatergottesdienst.com</w:t>
        </w:r>
      </w:hyperlink>
    </w:p>
    <w:p w14:paraId="0EB6D7E7" w14:textId="77777777" w:rsidR="001946D8" w:rsidRPr="002906A8" w:rsidRDefault="001946D8">
      <w:pPr>
        <w:rPr>
          <w:rStyle w:val="Hyperlink"/>
          <w:rFonts w:ascii="Segoe UI" w:hAnsi="Segoe UI" w:cs="Segoe UI"/>
          <w:color w:val="CC00CC"/>
          <w:lang w:eastAsia="de-DE"/>
        </w:rPr>
      </w:pPr>
    </w:p>
    <w:p w14:paraId="7434B504" w14:textId="0DC95578" w:rsidR="001946D8" w:rsidRPr="002906A8" w:rsidRDefault="001946D8" w:rsidP="002906A8">
      <w:pPr>
        <w:pBdr>
          <w:top w:val="dotted" w:sz="8" w:space="1" w:color="CC00CC"/>
        </w:pBdr>
        <w:rPr>
          <w:rFonts w:ascii="Segoe UI" w:hAnsi="Segoe UI" w:cs="Segoe UI"/>
          <w:color w:val="CC00CC"/>
          <w:sz w:val="20"/>
          <w:szCs w:val="20"/>
        </w:rPr>
      </w:pPr>
      <w:r w:rsidRPr="002906A8">
        <w:rPr>
          <w:rFonts w:ascii="Segoe UI" w:hAnsi="Segoe UI" w:cs="Segoe UI"/>
          <w:color w:val="CC00CC"/>
          <w:sz w:val="20"/>
          <w:szCs w:val="20"/>
        </w:rPr>
        <w:t>Für den Inhalt verantwortlich: Pfarre Maria Enzersdorf-Zum Heiligen Geist, 2344, Theißplatz 1</w:t>
      </w:r>
    </w:p>
    <w:sectPr w:rsidR="001946D8" w:rsidRPr="002906A8" w:rsidSect="00CE4162">
      <w:pgSz w:w="11906" w:h="16838"/>
      <w:pgMar w:top="993" w:right="1417" w:bottom="426"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443A"/>
    <w:rsid w:val="0011253F"/>
    <w:rsid w:val="001770ED"/>
    <w:rsid w:val="001946D8"/>
    <w:rsid w:val="001C4BF6"/>
    <w:rsid w:val="002906A8"/>
    <w:rsid w:val="00491512"/>
    <w:rsid w:val="005B3697"/>
    <w:rsid w:val="00672724"/>
    <w:rsid w:val="006D47AA"/>
    <w:rsid w:val="0073443A"/>
    <w:rsid w:val="007D3858"/>
    <w:rsid w:val="00803C26"/>
    <w:rsid w:val="0089440E"/>
    <w:rsid w:val="00947AFE"/>
    <w:rsid w:val="00B2666D"/>
    <w:rsid w:val="00BE6E14"/>
    <w:rsid w:val="00C16E9C"/>
    <w:rsid w:val="00C33A64"/>
    <w:rsid w:val="00C76581"/>
    <w:rsid w:val="00CE4162"/>
    <w:rsid w:val="00D14E85"/>
    <w:rsid w:val="00E2667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8BFF52"/>
  <w15:chartTrackingRefBased/>
  <w15:docId w15:val="{B441F784-FEB0-4855-B42C-A11A0D27C5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D3858"/>
    <w:pPr>
      <w:spacing w:line="240" w:lineRule="auto"/>
    </w:pPr>
    <w:rPr>
      <w:kern w:val="0"/>
      <w:sz w:val="24"/>
      <w:szCs w:val="24"/>
      <w:lang w:val="de-AT"/>
      <w14:ligatures w14:val="none"/>
    </w:rPr>
  </w:style>
  <w:style w:type="paragraph" w:styleId="berschrift1">
    <w:name w:val="heading 1"/>
    <w:basedOn w:val="Standard"/>
    <w:next w:val="Standard"/>
    <w:link w:val="berschrift1Zchn"/>
    <w:uiPriority w:val="9"/>
    <w:qFormat/>
    <w:rsid w:val="00E2667A"/>
    <w:pPr>
      <w:keepNext/>
      <w:keepLines/>
      <w:spacing w:before="240" w:after="120"/>
      <w:outlineLvl w:val="0"/>
    </w:pPr>
    <w:rPr>
      <w:rFonts w:eastAsiaTheme="majorEastAsia" w:cstheme="majorBidi"/>
      <w:b/>
      <w:color w:val="2F5496" w:themeColor="accent1" w:themeShade="BF"/>
      <w:sz w:val="36"/>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E2667A"/>
    <w:rPr>
      <w:rFonts w:eastAsiaTheme="majorEastAsia" w:cstheme="majorBidi"/>
      <w:b/>
      <w:color w:val="2F5496" w:themeColor="accent1" w:themeShade="BF"/>
      <w:sz w:val="36"/>
      <w:szCs w:val="32"/>
      <w:lang w:val="de-AT"/>
    </w:rPr>
  </w:style>
  <w:style w:type="character" w:styleId="Hyperlink">
    <w:name w:val="Hyperlink"/>
    <w:basedOn w:val="Absatz-Standardschriftart"/>
    <w:uiPriority w:val="99"/>
    <w:unhideWhenUsed/>
    <w:rsid w:val="007D3858"/>
    <w:rPr>
      <w:color w:val="0563C1" w:themeColor="hyperlink"/>
      <w:u w:val="single"/>
    </w:rPr>
  </w:style>
  <w:style w:type="paragraph" w:styleId="Listenabsatz">
    <w:name w:val="List Paragraph"/>
    <w:basedOn w:val="Standard"/>
    <w:uiPriority w:val="34"/>
    <w:qFormat/>
    <w:rsid w:val="0067272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theatergottesdienst.com" TargetMode="External"/><Relationship Id="rId5" Type="http://schemas.openxmlformats.org/officeDocument/2006/relationships/image" Target="media/image10.png"/><Relationship Id="rId4"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152</Words>
  <Characters>960</Characters>
  <Application>Microsoft Office Word</Application>
  <DocSecurity>0</DocSecurity>
  <Lines>8</Lines>
  <Paragraphs>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Toni Salomon</dc:creator>
  <cp:keywords/>
  <dc:description/>
  <cp:lastModifiedBy>Toni Salomon</cp:lastModifiedBy>
  <cp:revision>8</cp:revision>
  <cp:lastPrinted>2023-10-10T15:50:00Z</cp:lastPrinted>
  <dcterms:created xsi:type="dcterms:W3CDTF">2023-10-10T14:47:00Z</dcterms:created>
  <dcterms:modified xsi:type="dcterms:W3CDTF">2023-10-22T15:05:00Z</dcterms:modified>
</cp:coreProperties>
</file>